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AA" w:rsidRPr="00A73C99" w:rsidRDefault="000119AA" w:rsidP="00F13FD9">
      <w:pPr>
        <w:spacing w:line="360" w:lineRule="auto"/>
        <w:jc w:val="center"/>
        <w:rPr>
          <w:rFonts w:asciiTheme="minorEastAsia" w:hAnsiTheme="minorEastAsia" w:cs="黑体"/>
          <w:bCs/>
          <w:sz w:val="24"/>
          <w:szCs w:val="24"/>
        </w:rPr>
      </w:pPr>
      <w:r w:rsidRPr="00A73C99">
        <w:rPr>
          <w:rFonts w:asciiTheme="minorEastAsia" w:hAnsiTheme="minorEastAsia" w:cs="黑体" w:hint="eastAsia"/>
          <w:bCs/>
          <w:sz w:val="24"/>
          <w:szCs w:val="24"/>
        </w:rPr>
        <w:t>西华大学实验室安全准入管理办法（试行）</w:t>
      </w:r>
    </w:p>
    <w:p w:rsidR="000119AA" w:rsidRPr="00A73C99" w:rsidRDefault="000119AA" w:rsidP="00F13FD9">
      <w:pPr>
        <w:widowControl/>
        <w:spacing w:line="360" w:lineRule="auto"/>
        <w:ind w:firstLineChars="200" w:firstLine="480"/>
        <w:rPr>
          <w:rFonts w:asciiTheme="minorEastAsia" w:hAnsiTheme="minorEastAsia" w:cs="仿宋"/>
          <w:kern w:val="0"/>
          <w:sz w:val="24"/>
          <w:szCs w:val="24"/>
        </w:rPr>
      </w:pPr>
      <w:r w:rsidRPr="00A73C99">
        <w:rPr>
          <w:rFonts w:asciiTheme="minorEastAsia" w:hAnsiTheme="minorEastAsia" w:cs="仿宋" w:hint="eastAsia"/>
          <w:kern w:val="0"/>
          <w:sz w:val="24"/>
          <w:szCs w:val="24"/>
        </w:rPr>
        <w:t>为加强我校实验室安全管理，预防实验室安全事故发生，保障实验室师生生命及国家财产安全，根据国家有关法规及学校实验室具体情况，特制定本办法</w:t>
      </w:r>
      <w:r w:rsidR="005120C7">
        <w:rPr>
          <w:rFonts w:asciiTheme="minorEastAsia" w:hAnsiTheme="minorEastAsia" w:cs="仿宋" w:hint="eastAsia"/>
          <w:kern w:val="0"/>
          <w:sz w:val="24"/>
          <w:szCs w:val="24"/>
        </w:rPr>
        <w:t>：</w:t>
      </w:r>
    </w:p>
    <w:p w:rsidR="000119AA" w:rsidRPr="00A73C99" w:rsidRDefault="000119AA" w:rsidP="00F13FD9">
      <w:pPr>
        <w:widowControl/>
        <w:spacing w:line="360" w:lineRule="auto"/>
        <w:ind w:firstLineChars="200" w:firstLine="482"/>
        <w:rPr>
          <w:rFonts w:asciiTheme="minorEastAsia" w:hAnsiTheme="minorEastAsia" w:cs="仿宋"/>
          <w:kern w:val="0"/>
          <w:sz w:val="24"/>
          <w:szCs w:val="24"/>
        </w:rPr>
      </w:pPr>
      <w:r w:rsidRPr="00A73C99">
        <w:rPr>
          <w:rFonts w:asciiTheme="minorEastAsia" w:hAnsiTheme="minorEastAsia" w:cs="仿宋" w:hint="eastAsia"/>
          <w:b/>
          <w:kern w:val="0"/>
          <w:sz w:val="24"/>
          <w:szCs w:val="24"/>
        </w:rPr>
        <w:t>一、</w:t>
      </w:r>
      <w:r w:rsidRPr="00A73C99">
        <w:rPr>
          <w:rFonts w:asciiTheme="minorEastAsia" w:hAnsiTheme="minorEastAsia" w:cs="仿宋" w:hint="eastAsia"/>
          <w:kern w:val="0"/>
          <w:sz w:val="24"/>
          <w:szCs w:val="24"/>
        </w:rPr>
        <w:t>本办法所指的实验室包含按照我校实验室设置管理办法确认或审批通过的各类实验室。</w:t>
      </w:r>
    </w:p>
    <w:p w:rsidR="00216080" w:rsidRPr="00A73C99" w:rsidRDefault="000119AA" w:rsidP="00F13FD9">
      <w:pPr>
        <w:widowControl/>
        <w:spacing w:line="360" w:lineRule="auto"/>
        <w:ind w:firstLineChars="221" w:firstLine="532"/>
        <w:rPr>
          <w:rFonts w:asciiTheme="minorEastAsia" w:hAnsiTheme="minorEastAsia" w:cs="仿宋"/>
          <w:kern w:val="0"/>
          <w:sz w:val="24"/>
          <w:szCs w:val="24"/>
        </w:rPr>
      </w:pPr>
      <w:r w:rsidRPr="00A73C99">
        <w:rPr>
          <w:rFonts w:asciiTheme="minorEastAsia" w:hAnsiTheme="minorEastAsia" w:cs="仿宋" w:hint="eastAsia"/>
          <w:b/>
          <w:kern w:val="0"/>
          <w:sz w:val="24"/>
          <w:szCs w:val="24"/>
        </w:rPr>
        <w:t>二、</w:t>
      </w:r>
      <w:r w:rsidRPr="00A73C99">
        <w:rPr>
          <w:rFonts w:asciiTheme="minorEastAsia" w:hAnsiTheme="minorEastAsia" w:cs="仿宋" w:hint="eastAsia"/>
          <w:kern w:val="0"/>
          <w:sz w:val="24"/>
          <w:szCs w:val="24"/>
        </w:rPr>
        <w:t>所有拟进入学校各类实验室学习、工作的教师、学生及工作人员必须接受实验室安全教育培训，经培训考试合格后取得西华大学实验室安全准入证书方可进入。</w:t>
      </w:r>
    </w:p>
    <w:p w:rsidR="000119AA" w:rsidRPr="00A73C99" w:rsidRDefault="00216080" w:rsidP="00F13FD9">
      <w:pPr>
        <w:widowControl/>
        <w:spacing w:line="360" w:lineRule="auto"/>
        <w:ind w:firstLineChars="221" w:firstLine="530"/>
        <w:rPr>
          <w:rFonts w:asciiTheme="minorEastAsia" w:hAnsiTheme="minorEastAsia" w:cs="仿宋"/>
          <w:kern w:val="0"/>
          <w:sz w:val="24"/>
          <w:szCs w:val="24"/>
        </w:rPr>
      </w:pPr>
      <w:r w:rsidRPr="00A73C99">
        <w:rPr>
          <w:rFonts w:asciiTheme="minorEastAsia" w:hAnsiTheme="minorEastAsia" w:cs="仿宋" w:hint="eastAsia"/>
          <w:kern w:val="0"/>
          <w:sz w:val="24"/>
          <w:szCs w:val="24"/>
        </w:rPr>
        <w:t>三、</w:t>
      </w:r>
      <w:r w:rsidR="000119AA" w:rsidRPr="00A73C99">
        <w:rPr>
          <w:rFonts w:asciiTheme="minorEastAsia" w:hAnsiTheme="minorEastAsia" w:cs="仿宋" w:hint="eastAsia"/>
          <w:kern w:val="0"/>
          <w:sz w:val="24"/>
          <w:szCs w:val="24"/>
        </w:rPr>
        <w:t>外来参观人员必须经国有资产与实验室管理处或实验中心许可，遵守实验室各项安全规章制度，且必须由实验室相关人员陪同方可进入实验室。</w:t>
      </w:r>
    </w:p>
    <w:p w:rsidR="00216080" w:rsidRPr="00A73C99" w:rsidRDefault="00216080" w:rsidP="00F13FD9">
      <w:pPr>
        <w:widowControl/>
        <w:spacing w:line="360" w:lineRule="auto"/>
        <w:ind w:firstLineChars="221" w:firstLine="530"/>
        <w:rPr>
          <w:rFonts w:asciiTheme="minorEastAsia" w:hAnsiTheme="minorEastAsia" w:cs="仿宋"/>
          <w:kern w:val="0"/>
          <w:sz w:val="24"/>
          <w:szCs w:val="24"/>
        </w:rPr>
      </w:pPr>
      <w:r w:rsidRPr="00A73C99">
        <w:rPr>
          <w:rFonts w:asciiTheme="minorEastAsia" w:hAnsiTheme="minorEastAsia" w:cs="仿宋" w:hint="eastAsia"/>
          <w:kern w:val="0"/>
          <w:sz w:val="24"/>
          <w:szCs w:val="24"/>
        </w:rPr>
        <w:t>四、实验室安全准入考试满分100分，考试得分90分及以上为合格，可多次考试成绩以最高得分为准，考试合格取得西华大学实验室安全准入证书，准入证书有限期为5年，到期后需重新参加考试。</w:t>
      </w:r>
    </w:p>
    <w:p w:rsidR="00216080" w:rsidRPr="00A73C99" w:rsidRDefault="00216080" w:rsidP="00F13FD9">
      <w:pPr>
        <w:widowControl/>
        <w:spacing w:line="360" w:lineRule="auto"/>
        <w:ind w:firstLineChars="221" w:firstLine="530"/>
        <w:rPr>
          <w:rFonts w:asciiTheme="minorEastAsia" w:hAnsiTheme="minorEastAsia" w:cs="仿宋"/>
          <w:kern w:val="0"/>
          <w:sz w:val="24"/>
          <w:szCs w:val="24"/>
        </w:rPr>
      </w:pPr>
      <w:r w:rsidRPr="00A73C99">
        <w:rPr>
          <w:rFonts w:asciiTheme="minorEastAsia" w:hAnsiTheme="minorEastAsia" w:cs="仿宋" w:hint="eastAsia"/>
          <w:kern w:val="0"/>
          <w:sz w:val="24"/>
          <w:szCs w:val="24"/>
        </w:rPr>
        <w:t>五、本科生的实验室安全准入考试应在新生入学教育期间完成，专科生应在入学后一个月内完成，研究生应在进入学习室或导师实验室前完成。</w:t>
      </w:r>
      <w:r w:rsidR="001C2E4D" w:rsidRPr="001C2E4D">
        <w:rPr>
          <w:rFonts w:asciiTheme="minorEastAsia" w:hAnsiTheme="minorEastAsia" w:cs="仿宋" w:hint="eastAsia"/>
          <w:kern w:val="0"/>
          <w:sz w:val="24"/>
          <w:szCs w:val="24"/>
        </w:rPr>
        <w:t>辅导员及研究生导师应督促学生在规定期限内完成实验室安全准入培训及考试。</w:t>
      </w:r>
    </w:p>
    <w:p w:rsidR="00216080" w:rsidRPr="00A73C99" w:rsidRDefault="00216080" w:rsidP="00F13FD9">
      <w:pPr>
        <w:widowControl/>
        <w:spacing w:line="360" w:lineRule="auto"/>
        <w:ind w:firstLineChars="221" w:firstLine="530"/>
        <w:rPr>
          <w:rFonts w:asciiTheme="minorEastAsia" w:hAnsiTheme="minorEastAsia" w:cs="仿宋"/>
          <w:kern w:val="0"/>
          <w:sz w:val="24"/>
          <w:szCs w:val="24"/>
        </w:rPr>
      </w:pPr>
      <w:r w:rsidRPr="00A73C99">
        <w:rPr>
          <w:rFonts w:asciiTheme="minorEastAsia" w:hAnsiTheme="minorEastAsia" w:cs="仿宋" w:hint="eastAsia"/>
          <w:kern w:val="0"/>
          <w:sz w:val="24"/>
          <w:szCs w:val="24"/>
        </w:rPr>
        <w:t>六、实验任课教师在预约开设实验课时，实验中心应核</w:t>
      </w:r>
      <w:r w:rsidR="005120C7">
        <w:rPr>
          <w:rFonts w:asciiTheme="minorEastAsia" w:hAnsiTheme="minorEastAsia" w:cs="仿宋" w:hint="eastAsia"/>
          <w:kern w:val="0"/>
          <w:sz w:val="24"/>
          <w:szCs w:val="24"/>
        </w:rPr>
        <w:t>查</w:t>
      </w:r>
      <w:r w:rsidRPr="00A73C99">
        <w:rPr>
          <w:rFonts w:asciiTheme="minorEastAsia" w:hAnsiTheme="minorEastAsia" w:cs="仿宋" w:hint="eastAsia"/>
          <w:kern w:val="0"/>
          <w:sz w:val="24"/>
          <w:szCs w:val="24"/>
        </w:rPr>
        <w:t>任课教师是否获得实验室安全准入证书，无实验室安全准入证书者不得为其安排实验课。</w:t>
      </w:r>
    </w:p>
    <w:p w:rsidR="00216080" w:rsidRDefault="00216080" w:rsidP="00F13FD9">
      <w:pPr>
        <w:widowControl/>
        <w:spacing w:line="360" w:lineRule="auto"/>
        <w:ind w:firstLineChars="221" w:firstLine="530"/>
        <w:rPr>
          <w:rFonts w:asciiTheme="minorEastAsia" w:hAnsiTheme="minorEastAsia" w:cs="仿宋" w:hint="eastAsia"/>
          <w:kern w:val="0"/>
          <w:sz w:val="24"/>
          <w:szCs w:val="24"/>
        </w:rPr>
      </w:pPr>
      <w:r w:rsidRPr="00A73C99">
        <w:rPr>
          <w:rFonts w:asciiTheme="minorEastAsia" w:hAnsiTheme="minorEastAsia" w:cs="仿宋" w:hint="eastAsia"/>
          <w:kern w:val="0"/>
          <w:sz w:val="24"/>
          <w:szCs w:val="24"/>
        </w:rPr>
        <w:t>七、实验任课教师在开课前，应</w:t>
      </w:r>
      <w:r w:rsidR="00F13FD9">
        <w:rPr>
          <w:rFonts w:asciiTheme="minorEastAsia" w:hAnsiTheme="minorEastAsia" w:cs="仿宋" w:hint="eastAsia"/>
          <w:kern w:val="0"/>
          <w:sz w:val="24"/>
          <w:szCs w:val="24"/>
        </w:rPr>
        <w:t>检</w:t>
      </w:r>
      <w:r w:rsidRPr="00A73C99">
        <w:rPr>
          <w:rFonts w:asciiTheme="minorEastAsia" w:hAnsiTheme="minorEastAsia" w:cs="仿宋" w:hint="eastAsia"/>
          <w:kern w:val="0"/>
          <w:sz w:val="24"/>
          <w:szCs w:val="24"/>
        </w:rPr>
        <w:t>查学生的实验室安全准入证书，无实验室安全准入证书者不得进入实验室。</w:t>
      </w:r>
    </w:p>
    <w:p w:rsidR="006345C2" w:rsidRPr="006345C2" w:rsidRDefault="006345C2" w:rsidP="006345C2">
      <w:pPr>
        <w:widowControl/>
        <w:spacing w:line="360" w:lineRule="auto"/>
        <w:ind w:firstLineChars="221" w:firstLine="530"/>
        <w:rPr>
          <w:rFonts w:asciiTheme="minorEastAsia" w:hAnsiTheme="minorEastAsia" w:cs="仿宋"/>
          <w:kern w:val="0"/>
          <w:sz w:val="24"/>
          <w:szCs w:val="24"/>
        </w:rPr>
      </w:pPr>
      <w:r>
        <w:rPr>
          <w:rFonts w:asciiTheme="minorEastAsia" w:hAnsiTheme="minorEastAsia" w:cs="仿宋" w:hint="eastAsia"/>
          <w:kern w:val="0"/>
          <w:sz w:val="24"/>
          <w:szCs w:val="24"/>
        </w:rPr>
        <w:t>八</w:t>
      </w:r>
      <w:r w:rsidRPr="00A73C99">
        <w:rPr>
          <w:rFonts w:asciiTheme="minorEastAsia" w:hAnsiTheme="minorEastAsia" w:cs="仿宋" w:hint="eastAsia"/>
          <w:kern w:val="0"/>
          <w:sz w:val="24"/>
          <w:szCs w:val="24"/>
        </w:rPr>
        <w:t>、</w:t>
      </w:r>
      <w:r>
        <w:rPr>
          <w:rFonts w:asciiTheme="minorEastAsia" w:hAnsiTheme="minorEastAsia" w:cs="仿宋" w:hint="eastAsia"/>
          <w:kern w:val="0"/>
          <w:sz w:val="24"/>
          <w:szCs w:val="24"/>
        </w:rPr>
        <w:t>开放实验室由指导教师（实验室负责人）检</w:t>
      </w:r>
      <w:r w:rsidRPr="00A73C99">
        <w:rPr>
          <w:rFonts w:asciiTheme="minorEastAsia" w:hAnsiTheme="minorEastAsia" w:cs="仿宋" w:hint="eastAsia"/>
          <w:kern w:val="0"/>
          <w:sz w:val="24"/>
          <w:szCs w:val="24"/>
        </w:rPr>
        <w:t>查学生的实验室安全准入证书，无实验室安全准入证书者不得进入实验室。</w:t>
      </w:r>
    </w:p>
    <w:p w:rsidR="00216080" w:rsidRPr="00A73C99" w:rsidRDefault="006345C2" w:rsidP="00F13FD9">
      <w:pPr>
        <w:widowControl/>
        <w:spacing w:line="360" w:lineRule="auto"/>
        <w:ind w:firstLineChars="221" w:firstLine="530"/>
        <w:rPr>
          <w:rFonts w:asciiTheme="minorEastAsia" w:hAnsiTheme="minorEastAsia" w:cs="仿宋"/>
          <w:kern w:val="0"/>
          <w:sz w:val="24"/>
          <w:szCs w:val="24"/>
        </w:rPr>
      </w:pPr>
      <w:r>
        <w:rPr>
          <w:rFonts w:asciiTheme="minorEastAsia" w:hAnsiTheme="minorEastAsia" w:cs="仿宋" w:hint="eastAsia"/>
          <w:kern w:val="0"/>
          <w:sz w:val="24"/>
          <w:szCs w:val="24"/>
        </w:rPr>
        <w:t>九</w:t>
      </w:r>
      <w:r w:rsidR="00216080" w:rsidRPr="00A73C99">
        <w:rPr>
          <w:rFonts w:asciiTheme="minorEastAsia" w:hAnsiTheme="minorEastAsia" w:cs="仿宋" w:hint="eastAsia"/>
          <w:kern w:val="0"/>
          <w:sz w:val="24"/>
          <w:szCs w:val="24"/>
        </w:rPr>
        <w:t>、研究生导师负责核查自己所带学生的实验室安全准入培训及考试情况，无实验室安全准入证书者不得进入实验室。</w:t>
      </w:r>
    </w:p>
    <w:p w:rsidR="00216080" w:rsidRPr="00A73C99" w:rsidRDefault="006345C2" w:rsidP="00F13FD9">
      <w:pPr>
        <w:widowControl/>
        <w:spacing w:line="360" w:lineRule="auto"/>
        <w:ind w:firstLineChars="221" w:firstLine="530"/>
        <w:rPr>
          <w:rFonts w:asciiTheme="minorEastAsia" w:hAnsiTheme="minorEastAsia" w:cs="仿宋"/>
          <w:kern w:val="0"/>
          <w:sz w:val="24"/>
          <w:szCs w:val="24"/>
        </w:rPr>
      </w:pPr>
      <w:r>
        <w:rPr>
          <w:rFonts w:asciiTheme="minorEastAsia" w:hAnsiTheme="minorEastAsia" w:cs="仿宋" w:hint="eastAsia"/>
          <w:kern w:val="0"/>
          <w:sz w:val="24"/>
          <w:szCs w:val="24"/>
        </w:rPr>
        <w:t>十</w:t>
      </w:r>
      <w:r w:rsidR="00216080" w:rsidRPr="00A73C99">
        <w:rPr>
          <w:rFonts w:asciiTheme="minorEastAsia" w:hAnsiTheme="minorEastAsia" w:cs="仿宋" w:hint="eastAsia"/>
          <w:kern w:val="0"/>
          <w:sz w:val="24"/>
          <w:szCs w:val="24"/>
        </w:rPr>
        <w:t>、本办法自公布之日起执行。未尽事项，按国家和学校有关法律法规执行。</w:t>
      </w:r>
    </w:p>
    <w:p w:rsidR="00532B6C" w:rsidRPr="00A73C99" w:rsidRDefault="00532B6C">
      <w:pPr>
        <w:rPr>
          <w:rFonts w:asciiTheme="minorEastAsia" w:hAnsiTheme="minorEastAsia"/>
          <w:sz w:val="24"/>
          <w:szCs w:val="24"/>
        </w:rPr>
      </w:pPr>
    </w:p>
    <w:sectPr w:rsidR="00532B6C" w:rsidRPr="00A73C99" w:rsidSect="00532B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85F" w:rsidRDefault="0033485F" w:rsidP="000119AA">
      <w:r>
        <w:separator/>
      </w:r>
    </w:p>
  </w:endnote>
  <w:endnote w:type="continuationSeparator" w:id="0">
    <w:p w:rsidR="0033485F" w:rsidRDefault="0033485F" w:rsidP="000119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85F" w:rsidRDefault="0033485F" w:rsidP="000119AA">
      <w:r>
        <w:separator/>
      </w:r>
    </w:p>
  </w:footnote>
  <w:footnote w:type="continuationSeparator" w:id="0">
    <w:p w:rsidR="0033485F" w:rsidRDefault="0033485F" w:rsidP="000119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9AA"/>
    <w:rsid w:val="000119AA"/>
    <w:rsid w:val="000650FA"/>
    <w:rsid w:val="001065C5"/>
    <w:rsid w:val="001B1000"/>
    <w:rsid w:val="001C2E4D"/>
    <w:rsid w:val="00216080"/>
    <w:rsid w:val="0033485F"/>
    <w:rsid w:val="003933C4"/>
    <w:rsid w:val="004D3A24"/>
    <w:rsid w:val="005120C7"/>
    <w:rsid w:val="005159A6"/>
    <w:rsid w:val="00532B6C"/>
    <w:rsid w:val="00566A3C"/>
    <w:rsid w:val="005746FB"/>
    <w:rsid w:val="006345C2"/>
    <w:rsid w:val="00664FF9"/>
    <w:rsid w:val="0069603A"/>
    <w:rsid w:val="00834282"/>
    <w:rsid w:val="009133D7"/>
    <w:rsid w:val="00965E74"/>
    <w:rsid w:val="009D1D8D"/>
    <w:rsid w:val="00A24667"/>
    <w:rsid w:val="00A73C99"/>
    <w:rsid w:val="00C24AE8"/>
    <w:rsid w:val="00C979C4"/>
    <w:rsid w:val="00F13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9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1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19AA"/>
    <w:rPr>
      <w:sz w:val="18"/>
      <w:szCs w:val="18"/>
    </w:rPr>
  </w:style>
  <w:style w:type="paragraph" w:styleId="a4">
    <w:name w:val="footer"/>
    <w:basedOn w:val="a"/>
    <w:link w:val="Char0"/>
    <w:uiPriority w:val="99"/>
    <w:semiHidden/>
    <w:unhideWhenUsed/>
    <w:rsid w:val="000119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19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106</Words>
  <Characters>610</Characters>
  <Application>Microsoft Office Word</Application>
  <DocSecurity>0</DocSecurity>
  <Lines>5</Lines>
  <Paragraphs>1</Paragraphs>
  <ScaleCrop>false</ScaleCrop>
  <Company>微软中国</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韦兴平</dc:creator>
  <cp:keywords/>
  <dc:description/>
  <cp:lastModifiedBy>韦兴平</cp:lastModifiedBy>
  <cp:revision>20</cp:revision>
  <dcterms:created xsi:type="dcterms:W3CDTF">2021-01-21T02:21:00Z</dcterms:created>
  <dcterms:modified xsi:type="dcterms:W3CDTF">2021-03-04T08:29:00Z</dcterms:modified>
</cp:coreProperties>
</file>